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B7FF" w14:textId="290BDD32" w:rsidR="0057296D" w:rsidRPr="006374E1" w:rsidRDefault="00000000" w:rsidP="00A55487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74E1">
        <w:rPr>
          <w:rFonts w:ascii="Times New Roman" w:hAnsi="Times New Roman" w:cs="Times New Roman"/>
          <w:b/>
          <w:sz w:val="40"/>
          <w:szCs w:val="40"/>
        </w:rPr>
        <w:t xml:space="preserve">CV – </w:t>
      </w:r>
      <w:proofErr w:type="spellStart"/>
      <w:r w:rsidRPr="006374E1">
        <w:rPr>
          <w:rFonts w:ascii="Times New Roman" w:hAnsi="Times New Roman" w:cs="Times New Roman"/>
          <w:b/>
          <w:sz w:val="40"/>
          <w:szCs w:val="40"/>
        </w:rPr>
        <w:t>Español</w:t>
      </w:r>
      <w:proofErr w:type="spellEnd"/>
    </w:p>
    <w:p w14:paraId="630DEBE1" w14:textId="77777777" w:rsidR="009E7C2C" w:rsidRPr="009E7C2C" w:rsidRDefault="009E7C2C" w:rsidP="009E7C2C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7C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Lukas Hasler</w:t>
      </w:r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pertenece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una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nueva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generación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organistas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que se han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hecho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 nombre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internacionalmente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gracias a su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virtuosismo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creatividad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y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presencia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mediática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Actualmente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vive y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trabaja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entre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Viena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y Los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Ángeles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donde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estudiante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doctorado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la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University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of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Southern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California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bajo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tutela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Cherry Rhodes.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Anteriormente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completó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estudios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órgano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con honores en la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Universidad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Artes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Graz con Ulrich Walther, y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adquirió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experiencias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internacionales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significativas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Estrasburgo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con Johann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Vexo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así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como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Hamburgo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donde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además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obtuvo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una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maestría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Gestión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Cultural y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Medios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281F060C" w14:textId="77777777" w:rsidR="009E7C2C" w:rsidRPr="009E7C2C" w:rsidRDefault="009E7C2C" w:rsidP="009E7C2C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Su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actividad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como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concertista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lo ha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llevado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escenarios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prestigiosos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todo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mundo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desde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 Brisbane City Hall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Australia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pasando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por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 Festival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Filarmónico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Volgogrado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Rusia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hasta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órgano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Bruckner en St. Florian (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Austria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).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Estados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Unidos ha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tocado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catedrales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costa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costa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así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como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salas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legendarias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como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 Methuen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Memorial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Music Hall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Boston.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Otros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puntos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destacados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incluyen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participación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la fiesta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apertura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del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Festival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Salzburgo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y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numerosas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presentaciones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las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convenciones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la AGO.</w:t>
      </w:r>
    </w:p>
    <w:p w14:paraId="4937BA59" w14:textId="77777777" w:rsidR="009E7C2C" w:rsidRPr="009E7C2C" w:rsidRDefault="009E7C2C" w:rsidP="009E7C2C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 2022, Hasler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lanzó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gesto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musical de </w:t>
      </w:r>
      <w:proofErr w:type="spellStart"/>
      <w:proofErr w:type="gram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solidaridad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proofErr w:type="gram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fue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 primer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músico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clásico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presentarse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la sala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conciertos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Lviv tras el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inicio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la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guerra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Ucrania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ofreciendo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dos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conciertos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benéficos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para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las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víctimas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del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conflicto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También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muy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solicitado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como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pedagogo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impartiendo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cursos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magistrales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internacionales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entre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otros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en el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conservatorio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Madrid y en la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Universidad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Almaty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Kazajistán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Además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tocar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órgano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Lukas Hasler es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activo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como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compositor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y </w:t>
      </w:r>
      <w:proofErr w:type="spellStart"/>
      <w:proofErr w:type="gram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arreglista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;</w:t>
      </w:r>
      <w:proofErr w:type="gram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sus primeras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obras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fueron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premiadas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el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concurso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“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Jugend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komponiert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”, y sus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arreglos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para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órgano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 han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convertido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parte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fija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su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repertorio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Un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hito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especial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su carrera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fueron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grabaciones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el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gran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órgano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la Sala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Dorada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del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Musikverein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Viena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Su CD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solitario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E7C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 Portrait</w:t>
      </w:r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(2019), con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obras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Bach, Liszt, Dupré y sus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propias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improvisaciones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fue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recibido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entusiasmo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por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prensa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y el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público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Ese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mismo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año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el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diario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Kleine</w:t>
      </w:r>
      <w:proofErr w:type="spellEnd"/>
      <w:r w:rsidRPr="009E7C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Zeitung</w:t>
      </w:r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lo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nombró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“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Nuevo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Talento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del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Año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”,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luego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haber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ganado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varias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ocasiones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concurso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musical “Prima la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Musica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” y el “Gran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Premio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” en el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Concurso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Internacional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Órgano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Malta.</w:t>
      </w:r>
    </w:p>
    <w:p w14:paraId="79F4C6D0" w14:textId="77777777" w:rsidR="009E7C2C" w:rsidRPr="009E7C2C" w:rsidRDefault="009E7C2C" w:rsidP="009E7C2C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Con su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proyecto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personal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Organ</w:t>
      </w:r>
      <w:proofErr w:type="spellEnd"/>
      <w:r w:rsidRPr="009E7C2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For Planet</w:t>
      </w:r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Lukas Hasler une la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música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una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conciencia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gram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global:</w:t>
      </w:r>
      <w:proofErr w:type="gram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toca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conciertos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órgano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lugares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extraordinarios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alrededor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del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mundo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lugares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que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destacan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por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ubicación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geográfica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historia cultural o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importancia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política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El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proyecto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comenzó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con un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concierto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la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iglesia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St. Thomas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Nueva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York,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justo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después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las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elecciones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estadounidenses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La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travesía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lo ha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llevado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luego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órgano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único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las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cavernas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Luray (EE. UU.), a la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iglesia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más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grande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del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mundo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Yamusukro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(Costa de Marfil), y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hasta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asentamiento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permanente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más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norte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del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proofErr w:type="gram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planeta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proofErr w:type="gram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Svalbard.</w:t>
      </w:r>
    </w:p>
    <w:p w14:paraId="3E7C1BA3" w14:textId="77777777" w:rsidR="009E7C2C" w:rsidRPr="009E7C2C" w:rsidRDefault="009E7C2C" w:rsidP="009E7C2C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Con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más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100,000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seguidores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 Instagram, Facebook y YouTube, Lukas Hasler es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hoy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uno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 los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organistas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más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visibles e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influyentes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del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mundo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como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artista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comunicador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y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puente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entre la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tradición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y la </w:t>
      </w:r>
      <w:proofErr w:type="spellStart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actualidad</w:t>
      </w:r>
      <w:proofErr w:type="spellEnd"/>
      <w:r w:rsidRPr="009E7C2C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630C1542" w14:textId="3E30DA64" w:rsidR="0057296D" w:rsidRDefault="00A55487" w:rsidP="00B33C41">
      <w:pPr>
        <w:pStyle w:val="StandardWeb"/>
        <w:spacing w:line="276" w:lineRule="auto"/>
        <w:jc w:val="both"/>
      </w:pPr>
      <w:hyperlink r:id="rId4" w:history="1">
        <w:r w:rsidRPr="0026752D">
          <w:rPr>
            <w:rStyle w:val="Hyperlink"/>
          </w:rPr>
          <w:t>www.</w:t>
        </w:r>
        <w:r>
          <w:rPr>
            <w:rStyle w:val="Hyperlink"/>
          </w:rPr>
          <w:t>L</w:t>
        </w:r>
        <w:r w:rsidRPr="0026752D">
          <w:rPr>
            <w:rStyle w:val="Hyperlink"/>
          </w:rPr>
          <w:t>ukas</w:t>
        </w:r>
        <w:r>
          <w:rPr>
            <w:rStyle w:val="Hyperlink"/>
          </w:rPr>
          <w:t>H</w:t>
        </w:r>
        <w:r w:rsidRPr="0026752D">
          <w:rPr>
            <w:rStyle w:val="Hyperlink"/>
          </w:rPr>
          <w:t>asler.com</w:t>
        </w:r>
      </w:hyperlink>
    </w:p>
    <w:sectPr w:rsidR="0057296D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icrosoft YaHei"/>
    <w:charset w:val="86"/>
    <w:family w:val="swiss"/>
    <w:pitch w:val="variable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6D"/>
    <w:rsid w:val="0057296D"/>
    <w:rsid w:val="00575D16"/>
    <w:rsid w:val="006374E1"/>
    <w:rsid w:val="00674C11"/>
    <w:rsid w:val="00870B9D"/>
    <w:rsid w:val="009E7C2C"/>
    <w:rsid w:val="00A55487"/>
    <w:rsid w:val="00B33C41"/>
    <w:rsid w:val="00EA639D"/>
    <w:rsid w:val="00F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467F"/>
  <w15:docId w15:val="{19BB28BC-C5D6-43F6-BA8C-CCF1FA4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lang w:val="fr-FR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nlacedeInternet">
    <w:name w:val="Enlace de Internet"/>
    <w:basedOn w:val="Absatz-Standardschriftart"/>
    <w:uiPriority w:val="99"/>
    <w:unhideWhenUsed/>
    <w:rsid w:val="003610FD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B313E"/>
    <w:rPr>
      <w:b/>
      <w:bCs/>
    </w:rPr>
  </w:style>
  <w:style w:type="paragraph" w:customStyle="1" w:styleId="Ttulo">
    <w:name w:val="Título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Arial"/>
    </w:rPr>
  </w:style>
  <w:style w:type="paragraph" w:styleId="KeinLeerraum">
    <w:name w:val="No Spacing"/>
    <w:uiPriority w:val="1"/>
    <w:qFormat/>
    <w:rsid w:val="008C6DDC"/>
    <w:rPr>
      <w:lang w:val="fr-FR"/>
    </w:rPr>
  </w:style>
  <w:style w:type="paragraph" w:styleId="StandardWeb">
    <w:name w:val="Normal (Web)"/>
    <w:basedOn w:val="Standard"/>
    <w:uiPriority w:val="99"/>
    <w:unhideWhenUsed/>
    <w:qFormat/>
    <w:rsid w:val="003610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55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kashasler.co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2762</Characters>
  <Application>Microsoft Office Word</Application>
  <DocSecurity>0</DocSecurity>
  <Lines>23</Lines>
  <Paragraphs>6</Paragraphs>
  <ScaleCrop>false</ScaleCrop>
  <Company>M.A.E.E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 Gaishorn</dc:creator>
  <dc:description/>
  <cp:lastModifiedBy>Lukas</cp:lastModifiedBy>
  <cp:revision>8</cp:revision>
  <cp:lastPrinted>2019-04-05T16:56:00Z</cp:lastPrinted>
  <dcterms:created xsi:type="dcterms:W3CDTF">2023-01-02T15:07:00Z</dcterms:created>
  <dcterms:modified xsi:type="dcterms:W3CDTF">2025-05-23T12:49:00Z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M.A.E.E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